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323233" w:rsidRPr="00323233" w:rsidTr="002E4E9E">
        <w:tc>
          <w:tcPr>
            <w:tcW w:w="7479" w:type="dxa"/>
            <w:shd w:val="clear" w:color="auto" w:fill="auto"/>
          </w:tcPr>
          <w:p w:rsidR="00323233" w:rsidRPr="00323233" w:rsidRDefault="00323233" w:rsidP="00823BE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323233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  <w:shd w:val="clear" w:color="auto" w:fill="FFFFFF"/>
              </w:rPr>
              <w:t>彰化縣政府獨居老人關懷訪視及電話問安服務</w:t>
            </w:r>
          </w:p>
        </w:tc>
        <w:tc>
          <w:tcPr>
            <w:tcW w:w="7371" w:type="dxa"/>
            <w:shd w:val="clear" w:color="auto" w:fill="auto"/>
          </w:tcPr>
          <w:p w:rsidR="00323233" w:rsidRPr="00323233" w:rsidRDefault="00323233" w:rsidP="00823BE7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323233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  <w:shd w:val="clear" w:color="auto" w:fill="FFFFFF"/>
              </w:rPr>
              <w:t>彰化縣政府緊急救援連線系統</w:t>
            </w:r>
          </w:p>
        </w:tc>
      </w:tr>
      <w:tr w:rsidR="00323233" w:rsidRPr="00323233" w:rsidTr="002E4E9E">
        <w:tc>
          <w:tcPr>
            <w:tcW w:w="7479" w:type="dxa"/>
            <w:shd w:val="clear" w:color="auto" w:fill="auto"/>
          </w:tcPr>
          <w:p w:rsidR="00323233" w:rsidRPr="00323233" w:rsidRDefault="00323233" w:rsidP="00823BE7">
            <w:pPr>
              <w:pStyle w:val="a4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</w:pP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申請對象：</w:t>
            </w: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br/>
              <w:t> 1.居住本</w:t>
            </w:r>
            <w:proofErr w:type="gramStart"/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縣年滿</w:t>
            </w:r>
            <w:proofErr w:type="gramEnd"/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65歲以上，本人確無子女者。</w:t>
            </w: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br/>
              <w:t> 2. 與子女居住不同鄉鎮市者，但若長者與親屬關係</w:t>
            </w:r>
            <w:proofErr w:type="gramStart"/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疏離者</w:t>
            </w:r>
            <w:proofErr w:type="gramEnd"/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，不在此限。</w:t>
            </w: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br/>
              <w:t> 3. 雖有同住者，但同住者符合下列狀況，且無直系血親</w:t>
            </w:r>
            <w:proofErr w:type="gramStart"/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卑</w:t>
            </w:r>
            <w:proofErr w:type="gramEnd"/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親屬居住同鄉鎮，列入獨居：</w:t>
            </w: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br/>
              <w:t>     (1) 同住者無照顧能力。</w:t>
            </w: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br/>
              <w:t>     (2) 同住者連續達3天以上不在者，列入獨居，但間歇性不在者，不予列入。</w:t>
            </w:r>
          </w:p>
          <w:p w:rsidR="00323233" w:rsidRDefault="00323233" w:rsidP="00823BE7">
            <w:pPr>
              <w:pStyle w:val="a4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承辦資訊：</w:t>
            </w: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br/>
              <w:t>1.各鄉鎮市公所社會課或民政課。</w:t>
            </w: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br/>
              <w:t>2.長青福利科</w:t>
            </w:r>
            <w:proofErr w:type="gramStart"/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廖</w:t>
            </w:r>
            <w:proofErr w:type="gramEnd"/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社工師 7532345 傳真04-7260548</w:t>
            </w:r>
          </w:p>
          <w:p w:rsidR="002E4E9E" w:rsidRPr="00323233" w:rsidRDefault="002E4E9E" w:rsidP="002E4E9E">
            <w:pPr>
              <w:pStyle w:val="a4"/>
              <w:spacing w:line="600" w:lineRule="exact"/>
              <w:ind w:leftChars="0"/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</w:pPr>
            <w:r w:rsidRPr="002E4E9E"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  <w:t>chihying@email.chcg.gov.tw</w:t>
            </w:r>
          </w:p>
        </w:tc>
        <w:tc>
          <w:tcPr>
            <w:tcW w:w="7371" w:type="dxa"/>
            <w:shd w:val="clear" w:color="auto" w:fill="auto"/>
          </w:tcPr>
          <w:p w:rsidR="00323233" w:rsidRDefault="00323233" w:rsidP="00823BE7">
            <w:pPr>
              <w:pStyle w:val="a4"/>
              <w:numPr>
                <w:ilvl w:val="0"/>
                <w:numId w:val="2"/>
              </w:numPr>
              <w:spacing w:line="600" w:lineRule="exact"/>
              <w:ind w:leftChars="0"/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</w:pP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申請對象：</w:t>
            </w: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設籍且實際</w:t>
            </w:r>
            <w:proofErr w:type="gramEnd"/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居住於本縣，年滿65歲以上，經日常生活活動功能量表(ADL)評估為失能之（中）低收入戶獨居老人。</w:t>
            </w: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br/>
              <w:t>申請方式：</w:t>
            </w: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br/>
              <w:t>符合資格者請填寫申請表至各鄉鎮市公所辦理，另自費裝機者請洽服務電話：02-87585866。</w:t>
            </w:r>
          </w:p>
          <w:p w:rsidR="00323233" w:rsidRDefault="00323233" w:rsidP="00823BE7">
            <w:pPr>
              <w:pStyle w:val="a4"/>
              <w:numPr>
                <w:ilvl w:val="0"/>
                <w:numId w:val="2"/>
              </w:numPr>
              <w:spacing w:line="600" w:lineRule="exact"/>
              <w:ind w:leftChars="0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承辦資訊： </w:t>
            </w: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br/>
              <w:t>1.各鄉鎮市公所社會課或民政課。</w:t>
            </w:r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br/>
              <w:t>2.長青福利科</w:t>
            </w:r>
            <w:proofErr w:type="gramStart"/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廖</w:t>
            </w:r>
            <w:proofErr w:type="gramEnd"/>
            <w:r w:rsidRPr="0032323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社工師 7532345  傳真04-7260548</w:t>
            </w:r>
          </w:p>
          <w:p w:rsidR="002E4E9E" w:rsidRPr="00323233" w:rsidRDefault="002E4E9E" w:rsidP="002E4E9E">
            <w:pPr>
              <w:pStyle w:val="a4"/>
              <w:spacing w:line="600" w:lineRule="exact"/>
              <w:ind w:leftChars="0"/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</w:pPr>
            <w:r w:rsidRPr="002E4E9E"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  <w:t>chihying@email.chcg.gov.tw</w:t>
            </w:r>
            <w:bookmarkStart w:id="0" w:name="_GoBack"/>
            <w:bookmarkEnd w:id="0"/>
          </w:p>
        </w:tc>
      </w:tr>
    </w:tbl>
    <w:p w:rsidR="00323233" w:rsidRDefault="00323233"/>
    <w:sectPr w:rsidR="00323233" w:rsidSect="00643DAF">
      <w:pgSz w:w="16838" w:h="11906" w:orient="landscape"/>
      <w:pgMar w:top="993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E7" w:rsidRDefault="00823BE7" w:rsidP="00823BE7">
      <w:r>
        <w:separator/>
      </w:r>
    </w:p>
  </w:endnote>
  <w:endnote w:type="continuationSeparator" w:id="0">
    <w:p w:rsidR="00823BE7" w:rsidRDefault="00823BE7" w:rsidP="008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E7" w:rsidRDefault="00823BE7" w:rsidP="00823BE7">
      <w:r>
        <w:separator/>
      </w:r>
    </w:p>
  </w:footnote>
  <w:footnote w:type="continuationSeparator" w:id="0">
    <w:p w:rsidR="00823BE7" w:rsidRDefault="00823BE7" w:rsidP="0082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DA1"/>
    <w:multiLevelType w:val="hybridMultilevel"/>
    <w:tmpl w:val="0B40F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A1448C"/>
    <w:multiLevelType w:val="hybridMultilevel"/>
    <w:tmpl w:val="0B40F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33"/>
    <w:rsid w:val="000B4FF7"/>
    <w:rsid w:val="002E4E9E"/>
    <w:rsid w:val="00323233"/>
    <w:rsid w:val="00643DAF"/>
    <w:rsid w:val="00823BE7"/>
    <w:rsid w:val="0090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2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B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2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B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安妮</dc:creator>
  <cp:keywords/>
  <dc:description/>
  <cp:lastModifiedBy>鎂閣</cp:lastModifiedBy>
  <cp:revision>5</cp:revision>
  <dcterms:created xsi:type="dcterms:W3CDTF">2020-04-22T02:57:00Z</dcterms:created>
  <dcterms:modified xsi:type="dcterms:W3CDTF">2021-07-07T04:04:00Z</dcterms:modified>
</cp:coreProperties>
</file>